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80" w:rsidRPr="002F7394" w:rsidRDefault="00BE1B80" w:rsidP="00BE1B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7394">
        <w:rPr>
          <w:rFonts w:ascii="Times New Roman" w:hAnsi="Times New Roman" w:cs="Times New Roman"/>
        </w:rPr>
        <w:t xml:space="preserve">Наиболее востребованные профессии </w:t>
      </w:r>
      <w:r w:rsidRPr="00C52916">
        <w:rPr>
          <w:rFonts w:ascii="Times New Roman" w:hAnsi="Times New Roman" w:cs="Times New Roman"/>
        </w:rPr>
        <w:t>Красноармейского муниципального района</w:t>
      </w:r>
      <w:r w:rsidRPr="00C52916">
        <w:rPr>
          <w:rFonts w:ascii="Times New Roman" w:hAnsi="Times New Roman" w:cs="Times New Roman"/>
          <w:b/>
          <w:bCs/>
          <w:i/>
        </w:rPr>
        <w:t xml:space="preserve"> </w:t>
      </w:r>
      <w:r w:rsidRPr="002F7394">
        <w:rPr>
          <w:rFonts w:ascii="Times New Roman" w:hAnsi="Times New Roman" w:cs="Times New Roman"/>
        </w:rPr>
        <w:t>на 01.</w:t>
      </w:r>
      <w:r>
        <w:rPr>
          <w:rFonts w:ascii="Times New Roman" w:hAnsi="Times New Roman" w:cs="Times New Roman"/>
        </w:rPr>
        <w:t>11</w:t>
      </w:r>
      <w:r w:rsidRPr="002F7394">
        <w:rPr>
          <w:rFonts w:ascii="Times New Roman" w:hAnsi="Times New Roman" w:cs="Times New Roman"/>
        </w:rPr>
        <w:t>.2018 г.</w:t>
      </w:r>
    </w:p>
    <w:tbl>
      <w:tblPr>
        <w:tblW w:w="112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5"/>
        <w:gridCol w:w="3193"/>
        <w:gridCol w:w="959"/>
        <w:gridCol w:w="1417"/>
        <w:gridCol w:w="1309"/>
        <w:gridCol w:w="1300"/>
        <w:gridCol w:w="1355"/>
        <w:gridCol w:w="1064"/>
      </w:tblGrid>
      <w:tr w:rsidR="00BE1B80" w:rsidRPr="002F7394" w:rsidTr="00BE1B80">
        <w:trPr>
          <w:trHeight w:val="12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РАБОЧИХ ПРОФЕССИЙ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</w:tr>
      <w:tr w:rsidR="00BE1B80" w:rsidRPr="002F7394" w:rsidTr="00BE1B80">
        <w:trPr>
          <w:trHeight w:val="3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BE1B80" w:rsidRPr="002F7394" w:rsidTr="00BE1B80">
        <w:trPr>
          <w:trHeight w:val="36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BE1B80" w:rsidRPr="002F7394" w:rsidTr="00BE1B80">
        <w:trPr>
          <w:trHeight w:val="5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 ПО СБОРКЕ МЕТАЛЛОКОНСТРУКЦИЙ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BE1B80" w:rsidRPr="002F7394" w:rsidTr="00BE1B80">
        <w:trPr>
          <w:trHeight w:val="2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</w:tr>
      <w:tr w:rsidR="00BE1B80" w:rsidRPr="002F7394" w:rsidTr="00BE1B80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BE1B80" w:rsidRPr="002F7394" w:rsidTr="00BE1B80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13946</w:t>
            </w:r>
          </w:p>
        </w:tc>
      </w:tr>
      <w:tr w:rsidR="00BE1B80" w:rsidRPr="002F7394" w:rsidTr="00BE1B80">
        <w:trPr>
          <w:trHeight w:val="22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BE1B80" w:rsidRPr="002F7394" w:rsidTr="00BE1B80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ГРУЗЧИК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</w:tr>
      <w:tr w:rsidR="00BE1B80" w:rsidRPr="002F7394" w:rsidTr="00BE1B80">
        <w:trPr>
          <w:trHeight w:val="28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17566</w:t>
            </w:r>
          </w:p>
        </w:tc>
      </w:tr>
      <w:tr w:rsidR="00BE1B80" w:rsidRPr="002F7394" w:rsidTr="00BE1B80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BE1B80" w:rsidRPr="002F7394" w:rsidTr="00BE1B80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  <w:bookmarkStart w:id="0" w:name="_GoBack"/>
            <w:bookmarkEnd w:id="0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15700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19566</w:t>
            </w:r>
          </w:p>
        </w:tc>
      </w:tr>
      <w:tr w:rsidR="00BE1B80" w:rsidRPr="002F7394" w:rsidTr="00BE1B80">
        <w:trPr>
          <w:trHeight w:val="39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15850</w:t>
            </w:r>
          </w:p>
        </w:tc>
      </w:tr>
      <w:tr w:rsidR="00BE1B80" w:rsidRPr="002F7394" w:rsidTr="00BE1B80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</w:tr>
      <w:tr w:rsidR="00BE1B80" w:rsidRPr="002F7394" w:rsidTr="00BE1B80">
        <w:trPr>
          <w:trHeight w:val="2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BE1B80" w:rsidRPr="002F7394" w:rsidTr="00BE1B80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BE1B80" w:rsidRPr="002F7394" w:rsidTr="00BE1B80">
        <w:trPr>
          <w:trHeight w:val="36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BE1B80" w:rsidRPr="002F7394" w:rsidTr="00BE1B80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BE1B80" w:rsidRPr="002F7394" w:rsidTr="00BE1B80">
        <w:trPr>
          <w:trHeight w:val="283"/>
        </w:trPr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BE1B80" w:rsidRPr="002F7394" w:rsidTr="00BE1B80">
        <w:trPr>
          <w:trHeight w:val="27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BE1B80" w:rsidRPr="002F7394" w:rsidTr="00BE1B80">
        <w:trPr>
          <w:trHeight w:val="27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BE1B80" w:rsidRPr="002F7394" w:rsidTr="00BE1B80">
        <w:trPr>
          <w:trHeight w:val="4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BE1B80" w:rsidRPr="002F7394" w:rsidTr="00BE1B80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ЖИЛОВЩИК МЯСА И СУБПРОДУКТОВ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49000</w:t>
            </w:r>
          </w:p>
        </w:tc>
      </w:tr>
      <w:tr w:rsidR="00BE1B80" w:rsidRPr="002F7394" w:rsidTr="00BE1B80">
        <w:trPr>
          <w:trHeight w:val="37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ИЗГОТОВИЕЛЬ ПИЩЕВЫХ ПОЛУФАБРИКАТОВ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BE1B80" w:rsidRPr="002F7394" w:rsidTr="00BE1B80">
        <w:trPr>
          <w:trHeight w:val="41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BE1B80" w:rsidRPr="002F7394" w:rsidTr="00BE1B80">
        <w:trPr>
          <w:trHeight w:val="2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14147</w:t>
            </w:r>
          </w:p>
        </w:tc>
      </w:tr>
      <w:tr w:rsidR="00BE1B80" w:rsidRPr="002F7394" w:rsidTr="00BE1B80">
        <w:trPr>
          <w:trHeight w:val="4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СВИНОВОДЧЕСКИХ КОМПЛЕКСОВ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</w:tr>
      <w:tr w:rsidR="00BE1B80" w:rsidRPr="002F7394" w:rsidTr="00BE1B80">
        <w:trPr>
          <w:trHeight w:val="42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BE1B80" w:rsidRPr="002F7394" w:rsidTr="00BE1B80">
        <w:trPr>
          <w:trHeight w:val="37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44086E" w:rsidRDefault="00BE1B80" w:rsidP="001046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РАСФАСОВЩИК МЯСОПРОДУКТОВ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</w:tbl>
    <w:p w:rsidR="00BE1B80" w:rsidRPr="002F7394" w:rsidRDefault="00BE1B80" w:rsidP="00BE1B8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613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869"/>
        <w:gridCol w:w="1417"/>
        <w:gridCol w:w="1275"/>
        <w:gridCol w:w="1134"/>
        <w:gridCol w:w="1116"/>
      </w:tblGrid>
      <w:tr w:rsidR="00BE1B80" w:rsidRPr="002F7394" w:rsidTr="00104624">
        <w:trPr>
          <w:gridBefore w:val="1"/>
          <w:wBefore w:w="284" w:type="dxa"/>
          <w:trHeight w:val="261"/>
        </w:trPr>
        <w:tc>
          <w:tcPr>
            <w:tcW w:w="10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B80" w:rsidRPr="002F7394" w:rsidRDefault="00BE1B80" w:rsidP="001046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* Коэффициент востребованности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 рублей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2F7394" w:rsidRDefault="00BE1B80" w:rsidP="00104624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27374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ИНОСТРАННЫХ ЯЗЫКОВ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18459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19000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МЕТОДИСТ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15750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УЧИТЕЛЬ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18844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ЮРИСКОНСУЛЬТ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484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СОЦИАЛЬНЫЙ РАБОТНИК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УЧАСТКОВЫЙ УПОЛНОМОЧЕННЫЙ МИЛИЦИИ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BE1B80" w:rsidRPr="002F7394" w:rsidTr="0010462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80" w:rsidRPr="0044086E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6945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B80" w:rsidRPr="00EB4A1A" w:rsidRDefault="00BE1B80" w:rsidP="00104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</w:tbl>
    <w:p w:rsidR="00E86E50" w:rsidRDefault="00E86E50"/>
    <w:sectPr w:rsidR="00E86E50" w:rsidSect="00BE1B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80"/>
    <w:rsid w:val="00BE1B80"/>
    <w:rsid w:val="00E8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ЦЗН Красноармейского района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Галина Васильевна</dc:creator>
  <cp:keywords/>
  <dc:description/>
  <cp:lastModifiedBy>Старикова Галина Васильевна</cp:lastModifiedBy>
  <cp:revision>1</cp:revision>
  <dcterms:created xsi:type="dcterms:W3CDTF">2018-11-12T06:32:00Z</dcterms:created>
  <dcterms:modified xsi:type="dcterms:W3CDTF">2018-11-12T06:33:00Z</dcterms:modified>
</cp:coreProperties>
</file>